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0B" w:rsidRDefault="002B4D0B" w:rsidP="002B4D0B">
      <w:pPr>
        <w:spacing w:after="0"/>
        <w:rPr>
          <w:noProof/>
          <w:lang w:eastAsia="el-GR"/>
        </w:rPr>
      </w:pPr>
      <w:r w:rsidRPr="00B90DA1">
        <w:rPr>
          <w:noProof/>
          <w:lang w:eastAsia="el-GR"/>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-704850</wp:posOffset>
            </wp:positionV>
            <wp:extent cx="7553960" cy="1257300"/>
            <wp:effectExtent l="19050" t="0" r="8890" b="0"/>
            <wp:wrapNone/>
            <wp:docPr id="1"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5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2B4D0B" w:rsidRDefault="002B4D0B" w:rsidP="002B4D0B">
      <w:pPr>
        <w:spacing w:after="0"/>
        <w:rPr>
          <w:noProof/>
          <w:lang w:eastAsia="el-GR"/>
        </w:rPr>
      </w:pPr>
    </w:p>
    <w:p w:rsidR="002B4D0B" w:rsidRDefault="002B4D0B" w:rsidP="002B4D0B">
      <w:pPr>
        <w:spacing w:after="0"/>
        <w:rPr>
          <w:noProof/>
          <w:lang w:eastAsia="el-GR"/>
        </w:rPr>
      </w:pPr>
    </w:p>
    <w:tbl>
      <w:tblPr>
        <w:tblpPr w:leftFromText="180" w:rightFromText="180" w:vertAnchor="text" w:horzAnchor="margin" w:tblpXSpec="center" w:tblpY="140"/>
        <w:tblW w:w="0" w:type="auto"/>
        <w:tblLook w:val="0000"/>
      </w:tblPr>
      <w:tblGrid>
        <w:gridCol w:w="4220"/>
        <w:gridCol w:w="4228"/>
      </w:tblGrid>
      <w:tr w:rsidR="002B4D0B" w:rsidRPr="006F2CF5" w:rsidTr="002B4D0B">
        <w:trPr>
          <w:trHeight w:val="1489"/>
        </w:trPr>
        <w:tc>
          <w:tcPr>
            <w:tcW w:w="4220" w:type="dxa"/>
          </w:tcPr>
          <w:p w:rsidR="002B4D0B" w:rsidRPr="006F4C6E" w:rsidRDefault="002B4D0B" w:rsidP="002B4D0B">
            <w:pPr>
              <w:pStyle w:val="Web"/>
              <w:tabs>
                <w:tab w:val="left" w:pos="1475"/>
              </w:tabs>
              <w:spacing w:before="0" w:beforeAutospacing="0" w:after="0" w:afterAutospacing="0" w:line="360"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sidR="006F4C6E">
              <w:rPr>
                <w:rFonts w:ascii="Candara" w:hAnsi="Candara"/>
                <w:lang w:val="el-GR"/>
              </w:rPr>
              <w:t>241</w:t>
            </w:r>
          </w:p>
        </w:tc>
        <w:tc>
          <w:tcPr>
            <w:tcW w:w="4228" w:type="dxa"/>
          </w:tcPr>
          <w:p w:rsidR="002B4D0B" w:rsidRPr="007A769E" w:rsidRDefault="002B4D0B" w:rsidP="002B4D0B">
            <w:pPr>
              <w:shd w:val="clear" w:color="auto" w:fill="FFFFFF"/>
              <w:spacing w:after="0" w:line="360" w:lineRule="auto"/>
              <w:jc w:val="both"/>
              <w:rPr>
                <w:rFonts w:ascii="Candara" w:hAnsi="Candara"/>
              </w:rPr>
            </w:pPr>
            <w:r w:rsidRPr="006F2CF5">
              <w:rPr>
                <w:rFonts w:ascii="Candara" w:hAnsi="Candara"/>
              </w:rPr>
              <w:t>Αθήνα</w:t>
            </w:r>
            <w:r>
              <w:rPr>
                <w:rFonts w:ascii="Candara" w:hAnsi="Candara"/>
              </w:rPr>
              <w:t xml:space="preserve"> 6</w:t>
            </w:r>
            <w:r w:rsidRPr="006F2CF5">
              <w:rPr>
                <w:rFonts w:ascii="Candara" w:hAnsi="Candara"/>
              </w:rPr>
              <w:t>/</w:t>
            </w:r>
            <w:r>
              <w:rPr>
                <w:rFonts w:ascii="Candara" w:hAnsi="Candara"/>
              </w:rPr>
              <w:t>12</w:t>
            </w:r>
            <w:r w:rsidRPr="006F2CF5">
              <w:rPr>
                <w:rFonts w:ascii="Candara" w:hAnsi="Candara"/>
              </w:rPr>
              <w:t>/20</w:t>
            </w:r>
            <w:r>
              <w:rPr>
                <w:rFonts w:ascii="Candara" w:hAnsi="Candara"/>
              </w:rPr>
              <w:t>22</w:t>
            </w:r>
          </w:p>
          <w:p w:rsidR="002B4D0B" w:rsidRDefault="002B4D0B" w:rsidP="002B4D0B">
            <w:pPr>
              <w:shd w:val="clear" w:color="auto" w:fill="FFFFFF"/>
              <w:spacing w:after="0" w:line="360" w:lineRule="auto"/>
              <w:jc w:val="both"/>
              <w:rPr>
                <w:rFonts w:ascii="Candara" w:hAnsi="Candara"/>
              </w:rPr>
            </w:pPr>
            <w:r>
              <w:rPr>
                <w:rFonts w:ascii="Candara" w:hAnsi="Candara"/>
              </w:rPr>
              <w:t xml:space="preserve"> Προς</w:t>
            </w:r>
          </w:p>
          <w:p w:rsidR="002B4D0B" w:rsidRPr="006F2CF5" w:rsidRDefault="002B4D0B" w:rsidP="002B4D0B">
            <w:pPr>
              <w:shd w:val="clear" w:color="auto" w:fill="FFFFFF"/>
              <w:spacing w:after="0" w:line="360" w:lineRule="auto"/>
              <w:jc w:val="both"/>
              <w:rPr>
                <w:rFonts w:ascii="Candara" w:hAnsi="Candara"/>
              </w:rPr>
            </w:pPr>
            <w:r>
              <w:rPr>
                <w:rFonts w:ascii="Candara" w:hAnsi="Candara"/>
              </w:rPr>
              <w:t>Τους Συλλόγους Εκπαιδευτικών Π.Ε.</w:t>
            </w:r>
          </w:p>
        </w:tc>
      </w:tr>
    </w:tbl>
    <w:p w:rsidR="00A30E95" w:rsidRDefault="004C0000" w:rsidP="002B4D0B">
      <w:pPr>
        <w:spacing w:after="0"/>
        <w:jc w:val="both"/>
        <w:rPr>
          <w:rFonts w:ascii="Candara" w:hAnsi="Candara"/>
          <w:b/>
          <w:bCs/>
          <w:sz w:val="24"/>
          <w:szCs w:val="24"/>
        </w:rPr>
      </w:pPr>
      <w:r w:rsidRPr="004C0000">
        <w:rPr>
          <w:rFonts w:ascii="Candara" w:hAnsi="Candara"/>
          <w:b/>
          <w:bCs/>
          <w:sz w:val="24"/>
          <w:szCs w:val="24"/>
        </w:rPr>
        <w:t>Θέμα: Οδύνη για την τραγική απώλεια του μαθητή στις Σέρρες</w:t>
      </w:r>
    </w:p>
    <w:p w:rsidR="002B4D0B" w:rsidRDefault="004C0000" w:rsidP="002B4D0B">
      <w:pPr>
        <w:spacing w:after="0" w:line="240" w:lineRule="auto"/>
        <w:jc w:val="both"/>
        <w:rPr>
          <w:rFonts w:ascii="Candara" w:hAnsi="Candara"/>
          <w:b/>
          <w:bCs/>
          <w:sz w:val="24"/>
          <w:szCs w:val="24"/>
        </w:rPr>
      </w:pPr>
      <w:r>
        <w:rPr>
          <w:rFonts w:ascii="Candara" w:hAnsi="Candara"/>
          <w:b/>
          <w:bCs/>
          <w:sz w:val="24"/>
          <w:szCs w:val="24"/>
        </w:rPr>
        <w:tab/>
      </w:r>
    </w:p>
    <w:p w:rsidR="00637E78" w:rsidRDefault="002B4D0B" w:rsidP="002B4D0B">
      <w:pPr>
        <w:spacing w:after="0" w:line="240" w:lineRule="auto"/>
        <w:jc w:val="both"/>
        <w:rPr>
          <w:rFonts w:ascii="Candara" w:hAnsi="Candara"/>
          <w:sz w:val="24"/>
          <w:szCs w:val="24"/>
        </w:rPr>
      </w:pPr>
      <w:r>
        <w:rPr>
          <w:rFonts w:ascii="Candara" w:hAnsi="Candara"/>
          <w:b/>
          <w:bCs/>
          <w:sz w:val="24"/>
          <w:szCs w:val="24"/>
        </w:rPr>
        <w:tab/>
      </w:r>
      <w:r w:rsidR="004C0000">
        <w:rPr>
          <w:rFonts w:ascii="Candara" w:hAnsi="Candara"/>
          <w:sz w:val="24"/>
          <w:szCs w:val="24"/>
        </w:rPr>
        <w:t xml:space="preserve">Το Δ.Σ. της Δ.Ο.Ε. εκφράζει την οδύνη </w:t>
      </w:r>
      <w:r w:rsidR="007457BF">
        <w:rPr>
          <w:rFonts w:ascii="Candara" w:hAnsi="Candara"/>
          <w:sz w:val="24"/>
          <w:szCs w:val="24"/>
        </w:rPr>
        <w:t xml:space="preserve">και τα θερμά συλλυπητήρια </w:t>
      </w:r>
      <w:r w:rsidR="004C0000">
        <w:rPr>
          <w:rFonts w:ascii="Candara" w:hAnsi="Candara"/>
          <w:sz w:val="24"/>
          <w:szCs w:val="24"/>
        </w:rPr>
        <w:t xml:space="preserve">των εκπαιδευτικών της πρωτοβάθμιας εκπαίδευσης προς την οικογένεια του </w:t>
      </w:r>
      <w:r w:rsidR="007457BF">
        <w:rPr>
          <w:rFonts w:ascii="Candara" w:hAnsi="Candara"/>
          <w:sz w:val="24"/>
          <w:szCs w:val="24"/>
        </w:rPr>
        <w:t>μαθητή της ΣΤ΄ τάξης του 9</w:t>
      </w:r>
      <w:r w:rsidR="007457BF" w:rsidRPr="007457BF">
        <w:rPr>
          <w:rFonts w:ascii="Candara" w:hAnsi="Candara"/>
          <w:sz w:val="24"/>
          <w:szCs w:val="24"/>
          <w:vertAlign w:val="superscript"/>
        </w:rPr>
        <w:t>ου</w:t>
      </w:r>
      <w:r w:rsidR="007457BF">
        <w:rPr>
          <w:rFonts w:ascii="Candara" w:hAnsi="Candara"/>
          <w:sz w:val="24"/>
          <w:szCs w:val="24"/>
        </w:rPr>
        <w:t xml:space="preserve"> Δημοτικού Σχολείου Σερρών που έχασε τη ζωή του με τόσο τραγικό τρόπο στον χώρο όπου </w:t>
      </w:r>
      <w:r w:rsidR="00637E78">
        <w:rPr>
          <w:rFonts w:ascii="Candara" w:hAnsi="Candara"/>
          <w:sz w:val="24"/>
          <w:szCs w:val="24"/>
        </w:rPr>
        <w:t>βρισκόταν για να οπλιστεί με γνώση, αξίες και αρχές ως εφόδια για τη ζωή του.</w:t>
      </w:r>
    </w:p>
    <w:p w:rsidR="00637E78" w:rsidRDefault="00637E78" w:rsidP="002B4D0B">
      <w:pPr>
        <w:spacing w:after="0" w:line="240" w:lineRule="auto"/>
        <w:jc w:val="both"/>
        <w:rPr>
          <w:rFonts w:ascii="Candara" w:hAnsi="Candara"/>
          <w:sz w:val="24"/>
          <w:szCs w:val="24"/>
        </w:rPr>
      </w:pPr>
      <w:r>
        <w:rPr>
          <w:rFonts w:ascii="Candara" w:hAnsi="Candara"/>
          <w:sz w:val="24"/>
          <w:szCs w:val="24"/>
        </w:rPr>
        <w:tab/>
        <w:t>Πρόκειται για μια απώλεια που γεμίζει θλίψη μα και οργή τους εκπαιδευτικούς και τους γονείς που παλεύου</w:t>
      </w:r>
      <w:r w:rsidR="00FF3ED8">
        <w:rPr>
          <w:rFonts w:ascii="Candara" w:hAnsi="Candara"/>
          <w:sz w:val="24"/>
          <w:szCs w:val="24"/>
        </w:rPr>
        <w:t>με</w:t>
      </w:r>
      <w:r>
        <w:rPr>
          <w:rFonts w:ascii="Candara" w:hAnsi="Candara"/>
          <w:sz w:val="24"/>
          <w:szCs w:val="24"/>
        </w:rPr>
        <w:t xml:space="preserve"> καθημερινά για να κρατήσου</w:t>
      </w:r>
      <w:r w:rsidR="00FF3ED8">
        <w:rPr>
          <w:rFonts w:ascii="Candara" w:hAnsi="Candara"/>
          <w:sz w:val="24"/>
          <w:szCs w:val="24"/>
        </w:rPr>
        <w:t>με</w:t>
      </w:r>
      <w:r>
        <w:rPr>
          <w:rFonts w:ascii="Candara" w:hAnsi="Candara"/>
          <w:sz w:val="24"/>
          <w:szCs w:val="24"/>
        </w:rPr>
        <w:t xml:space="preserve"> ζωντανή τη δημόσια εκπαίδευση.</w:t>
      </w:r>
    </w:p>
    <w:p w:rsidR="004C0000" w:rsidRDefault="00637E78" w:rsidP="002B4D0B">
      <w:pPr>
        <w:spacing w:after="0" w:line="240" w:lineRule="auto"/>
        <w:jc w:val="both"/>
        <w:rPr>
          <w:rFonts w:ascii="Candara" w:hAnsi="Candara" w:cs="Segoe UI Historic"/>
          <w:color w:val="050505"/>
          <w:sz w:val="24"/>
          <w:szCs w:val="24"/>
          <w:shd w:val="clear" w:color="auto" w:fill="FFFFFF"/>
        </w:rPr>
      </w:pPr>
      <w:r>
        <w:rPr>
          <w:rFonts w:ascii="Candara" w:hAnsi="Candara"/>
          <w:sz w:val="24"/>
          <w:szCs w:val="24"/>
        </w:rPr>
        <w:tab/>
        <w:t xml:space="preserve">Ο θάνατος του μικρού μαθητή </w:t>
      </w:r>
      <w:r w:rsidR="004C0000" w:rsidRPr="00637E78">
        <w:rPr>
          <w:rFonts w:ascii="Candara" w:hAnsi="Candara" w:cs="Segoe UI Historic"/>
          <w:color w:val="050505"/>
          <w:sz w:val="24"/>
          <w:szCs w:val="24"/>
          <w:shd w:val="clear" w:color="auto" w:fill="FFFFFF"/>
        </w:rPr>
        <w:t>και ο τραυματισμός</w:t>
      </w:r>
      <w:r>
        <w:rPr>
          <w:rFonts w:ascii="Candara" w:hAnsi="Candara" w:cs="Segoe UI Historic"/>
          <w:color w:val="050505"/>
          <w:sz w:val="24"/>
          <w:szCs w:val="24"/>
          <w:shd w:val="clear" w:color="auto" w:fill="FFFFFF"/>
        </w:rPr>
        <w:t xml:space="preserve"> των </w:t>
      </w:r>
      <w:r w:rsidR="004C0000" w:rsidRPr="00637E78">
        <w:rPr>
          <w:rFonts w:ascii="Candara" w:hAnsi="Candara" w:cs="Segoe UI Historic"/>
          <w:color w:val="050505"/>
          <w:sz w:val="24"/>
          <w:szCs w:val="24"/>
          <w:shd w:val="clear" w:color="auto" w:fill="FFFFFF"/>
        </w:rPr>
        <w:t>δύο</w:t>
      </w:r>
      <w:r>
        <w:rPr>
          <w:rFonts w:ascii="Candara" w:hAnsi="Candara" w:cs="Segoe UI Historic"/>
          <w:color w:val="050505"/>
          <w:sz w:val="24"/>
          <w:szCs w:val="24"/>
          <w:shd w:val="clear" w:color="auto" w:fill="FFFFFF"/>
        </w:rPr>
        <w:t xml:space="preserve"> συμμαθητών του </w:t>
      </w:r>
      <w:r w:rsidR="004C0000" w:rsidRPr="00637E78">
        <w:rPr>
          <w:rFonts w:ascii="Candara" w:hAnsi="Candara" w:cs="Segoe UI Historic"/>
          <w:color w:val="050505"/>
          <w:sz w:val="24"/>
          <w:szCs w:val="24"/>
          <w:shd w:val="clear" w:color="auto" w:fill="FFFFFF"/>
        </w:rPr>
        <w:t xml:space="preserve">δεν είναι </w:t>
      </w:r>
      <w:r>
        <w:rPr>
          <w:rFonts w:ascii="Candara" w:hAnsi="Candara" w:cs="Segoe UI Historic"/>
          <w:color w:val="050505"/>
          <w:sz w:val="24"/>
          <w:szCs w:val="24"/>
          <w:shd w:val="clear" w:color="auto" w:fill="FFFFFF"/>
        </w:rPr>
        <w:t>απλ</w:t>
      </w:r>
      <w:r w:rsidR="00FF3ED8">
        <w:rPr>
          <w:rFonts w:ascii="Candara" w:hAnsi="Candara" w:cs="Segoe UI Historic"/>
          <w:color w:val="050505"/>
          <w:sz w:val="24"/>
          <w:szCs w:val="24"/>
          <w:shd w:val="clear" w:color="auto" w:fill="FFFFFF"/>
        </w:rPr>
        <w:t>ά ένα</w:t>
      </w:r>
      <w:r>
        <w:rPr>
          <w:rFonts w:ascii="Candara" w:hAnsi="Candara" w:cs="Segoe UI Historic"/>
          <w:color w:val="050505"/>
          <w:sz w:val="24"/>
          <w:szCs w:val="24"/>
          <w:shd w:val="clear" w:color="auto" w:fill="FFFFFF"/>
        </w:rPr>
        <w:t xml:space="preserve"> </w:t>
      </w:r>
      <w:r w:rsidR="004C0000" w:rsidRPr="00637E78">
        <w:rPr>
          <w:rFonts w:ascii="Candara" w:hAnsi="Candara" w:cs="Segoe UI Historic"/>
          <w:color w:val="050505"/>
          <w:sz w:val="24"/>
          <w:szCs w:val="24"/>
          <w:shd w:val="clear" w:color="auto" w:fill="FFFFFF"/>
        </w:rPr>
        <w:t>ατύχημα</w:t>
      </w:r>
      <w:r>
        <w:rPr>
          <w:rFonts w:ascii="Candara" w:hAnsi="Candara" w:cs="Segoe UI Historic"/>
          <w:color w:val="050505"/>
          <w:sz w:val="24"/>
          <w:szCs w:val="24"/>
          <w:shd w:val="clear" w:color="auto" w:fill="FFFFFF"/>
        </w:rPr>
        <w:t xml:space="preserve">. Είναι ένας κρίκος </w:t>
      </w:r>
      <w:r w:rsidR="00FF3ED8">
        <w:rPr>
          <w:rFonts w:ascii="Candara" w:hAnsi="Candara" w:cs="Segoe UI Historic"/>
          <w:color w:val="050505"/>
          <w:sz w:val="24"/>
          <w:szCs w:val="24"/>
          <w:shd w:val="clear" w:color="auto" w:fill="FFFFFF"/>
        </w:rPr>
        <w:t>που με τραγικό τρόπο δεν συνδέθηκε με την</w:t>
      </w:r>
      <w:r>
        <w:rPr>
          <w:rFonts w:ascii="Candara" w:hAnsi="Candara" w:cs="Segoe UI Historic"/>
          <w:color w:val="050505"/>
          <w:sz w:val="24"/>
          <w:szCs w:val="24"/>
          <w:shd w:val="clear" w:color="auto" w:fill="FFFFFF"/>
        </w:rPr>
        <w:t xml:space="preserve"> οδυνηρή αλυσίδα του</w:t>
      </w:r>
      <w:r w:rsidR="00FF3ED8">
        <w:rPr>
          <w:rFonts w:ascii="Candara" w:hAnsi="Candara" w:cs="Segoe UI Historic"/>
          <w:color w:val="050505"/>
          <w:sz w:val="24"/>
          <w:szCs w:val="24"/>
          <w:shd w:val="clear" w:color="auto" w:fill="FFFFFF"/>
        </w:rPr>
        <w:t xml:space="preserve"> </w:t>
      </w:r>
      <w:r>
        <w:rPr>
          <w:rFonts w:ascii="Candara" w:hAnsi="Candara" w:cs="Segoe UI Historic"/>
          <w:color w:val="050505"/>
          <w:sz w:val="24"/>
          <w:szCs w:val="24"/>
          <w:shd w:val="clear" w:color="auto" w:fill="FFFFFF"/>
        </w:rPr>
        <w:t>«</w:t>
      </w:r>
      <w:r w:rsidR="004C0000" w:rsidRPr="00637E78">
        <w:rPr>
          <w:rFonts w:ascii="Candara" w:hAnsi="Candara" w:cs="Segoe UI Historic"/>
          <w:color w:val="050505"/>
          <w:sz w:val="24"/>
          <w:szCs w:val="24"/>
          <w:shd w:val="clear" w:color="auto" w:fill="FFFFFF"/>
        </w:rPr>
        <w:t>από θαύμα</w:t>
      </w:r>
      <w:r>
        <w:rPr>
          <w:rFonts w:ascii="Candara" w:hAnsi="Candara" w:cs="Segoe UI Historic"/>
          <w:color w:val="050505"/>
          <w:sz w:val="24"/>
          <w:szCs w:val="24"/>
          <w:shd w:val="clear" w:color="auto" w:fill="FFFFFF"/>
        </w:rPr>
        <w:t xml:space="preserve"> δεν θρηνήσαμε θύματα</w:t>
      </w:r>
      <w:r w:rsidR="004C0000" w:rsidRPr="00637E78">
        <w:rPr>
          <w:rFonts w:ascii="Candara" w:hAnsi="Candara" w:cs="Segoe UI Historic"/>
          <w:color w:val="050505"/>
          <w:sz w:val="24"/>
          <w:szCs w:val="24"/>
          <w:shd w:val="clear" w:color="auto" w:fill="FFFFFF"/>
        </w:rPr>
        <w:t xml:space="preserve">» </w:t>
      </w:r>
      <w:r>
        <w:rPr>
          <w:rFonts w:ascii="Candara" w:hAnsi="Candara" w:cs="Segoe UI Historic"/>
          <w:color w:val="050505"/>
          <w:sz w:val="24"/>
          <w:szCs w:val="24"/>
          <w:shd w:val="clear" w:color="auto" w:fill="FFFFFF"/>
        </w:rPr>
        <w:t>που συχνά ξεστομίζουμε στα σχολεία ως αποτέλεσμα του τρόπου με τον οποίο αυτά «συντηρούνται» και της ανευθυνότητας με την οποία λειτουργούν όλοι οι «υπεύθυνοι» από την πολιτική ηγεσία του Υ.ΠΑΙ.Θ. μέχρι και τις δημοτικές αρχές. Όλων αυτών που τώρα σπεύ</w:t>
      </w:r>
      <w:r w:rsidR="00FF3ED8">
        <w:rPr>
          <w:rFonts w:ascii="Candara" w:hAnsi="Candara" w:cs="Segoe UI Historic"/>
          <w:color w:val="050505"/>
          <w:sz w:val="24"/>
          <w:szCs w:val="24"/>
          <w:shd w:val="clear" w:color="auto" w:fill="FFFFFF"/>
        </w:rPr>
        <w:t>δ</w:t>
      </w:r>
      <w:r>
        <w:rPr>
          <w:rFonts w:ascii="Candara" w:hAnsi="Candara" w:cs="Segoe UI Historic"/>
          <w:color w:val="050505"/>
          <w:sz w:val="24"/>
          <w:szCs w:val="24"/>
          <w:shd w:val="clear" w:color="auto" w:fill="FFFFFF"/>
        </w:rPr>
        <w:t xml:space="preserve">ουν να </w:t>
      </w:r>
      <w:r w:rsidR="00FF3ED8">
        <w:rPr>
          <w:rFonts w:ascii="Candara" w:hAnsi="Candara" w:cs="Segoe UI Historic"/>
          <w:color w:val="050505"/>
          <w:sz w:val="24"/>
          <w:szCs w:val="24"/>
          <w:shd w:val="clear" w:color="auto" w:fill="FFFFFF"/>
        </w:rPr>
        <w:t>αποτινάξουν από πάνω τους</w:t>
      </w:r>
      <w:r w:rsidR="00EF151F">
        <w:rPr>
          <w:rFonts w:ascii="Candara" w:hAnsi="Candara" w:cs="Segoe UI Historic"/>
          <w:color w:val="050505"/>
          <w:sz w:val="24"/>
          <w:szCs w:val="24"/>
          <w:shd w:val="clear" w:color="auto" w:fill="FFFFFF"/>
        </w:rPr>
        <w:t>,</w:t>
      </w:r>
      <w:r w:rsidR="00FF3ED8">
        <w:rPr>
          <w:rFonts w:ascii="Candara" w:hAnsi="Candara" w:cs="Segoe UI Historic"/>
          <w:color w:val="050505"/>
          <w:sz w:val="24"/>
          <w:szCs w:val="24"/>
          <w:shd w:val="clear" w:color="auto" w:fill="FFFFFF"/>
        </w:rPr>
        <w:t xml:space="preserve"> αντί να αναλάβουν</w:t>
      </w:r>
      <w:r w:rsidR="00EF151F">
        <w:rPr>
          <w:rFonts w:ascii="Candara" w:hAnsi="Candara" w:cs="Segoe UI Historic"/>
          <w:color w:val="050505"/>
          <w:sz w:val="24"/>
          <w:szCs w:val="24"/>
          <w:shd w:val="clear" w:color="auto" w:fill="FFFFFF"/>
        </w:rPr>
        <w:t>,</w:t>
      </w:r>
      <w:r w:rsidR="00FF3ED8">
        <w:rPr>
          <w:rFonts w:ascii="Candara" w:hAnsi="Candara" w:cs="Segoe UI Historic"/>
          <w:color w:val="050505"/>
          <w:sz w:val="24"/>
          <w:szCs w:val="24"/>
          <w:shd w:val="clear" w:color="auto" w:fill="FFFFFF"/>
        </w:rPr>
        <w:t xml:space="preserve"> τις ευθύνες για ολέθριες παραλήψεις και λάθη που ως Ομοσπονδία συνεχώς επισημαίνουμε και να τις </w:t>
      </w:r>
      <w:r>
        <w:rPr>
          <w:rFonts w:ascii="Candara" w:hAnsi="Candara" w:cs="Segoe UI Historic"/>
          <w:color w:val="050505"/>
          <w:sz w:val="24"/>
          <w:szCs w:val="24"/>
          <w:shd w:val="clear" w:color="auto" w:fill="FFFFFF"/>
        </w:rPr>
        <w:t xml:space="preserve">αναζητήσουν </w:t>
      </w:r>
      <w:r w:rsidR="00FF3ED8">
        <w:rPr>
          <w:rFonts w:ascii="Candara" w:hAnsi="Candara" w:cs="Segoe UI Historic"/>
          <w:color w:val="050505"/>
          <w:sz w:val="24"/>
          <w:szCs w:val="24"/>
          <w:shd w:val="clear" w:color="auto" w:fill="FFFFFF"/>
        </w:rPr>
        <w:t>σ</w:t>
      </w:r>
      <w:r>
        <w:rPr>
          <w:rFonts w:ascii="Candara" w:hAnsi="Candara" w:cs="Segoe UI Historic"/>
          <w:color w:val="050505"/>
          <w:sz w:val="24"/>
          <w:szCs w:val="24"/>
          <w:shd w:val="clear" w:color="auto" w:fill="FFFFFF"/>
        </w:rPr>
        <w:t xml:space="preserve">τους </w:t>
      </w:r>
      <w:r w:rsidR="00FF3ED8">
        <w:rPr>
          <w:rFonts w:ascii="Candara" w:hAnsi="Candara" w:cs="Segoe UI Historic"/>
          <w:color w:val="050505"/>
          <w:sz w:val="24"/>
          <w:szCs w:val="24"/>
          <w:shd w:val="clear" w:color="auto" w:fill="FFFFFF"/>
        </w:rPr>
        <w:t xml:space="preserve">μόνους οι οποίοι καθημερινά μοχθούν </w:t>
      </w:r>
      <w:r>
        <w:rPr>
          <w:rFonts w:ascii="Candara" w:hAnsi="Candara" w:cs="Segoe UI Historic"/>
          <w:color w:val="050505"/>
          <w:sz w:val="24"/>
          <w:szCs w:val="24"/>
          <w:shd w:val="clear" w:color="auto" w:fill="FFFFFF"/>
        </w:rPr>
        <w:t>α</w:t>
      </w:r>
      <w:r w:rsidR="00FF3ED8">
        <w:rPr>
          <w:rFonts w:ascii="Candara" w:hAnsi="Candara" w:cs="Segoe UI Historic"/>
          <w:color w:val="050505"/>
          <w:sz w:val="24"/>
          <w:szCs w:val="24"/>
          <w:shd w:val="clear" w:color="auto" w:fill="FFFFFF"/>
        </w:rPr>
        <w:t>θωράκιστοι για τη μάθηση και την ασφάλεια των μαθητών.</w:t>
      </w:r>
      <w:r>
        <w:rPr>
          <w:rFonts w:ascii="Candara" w:hAnsi="Candara" w:cs="Segoe UI Historic"/>
          <w:color w:val="050505"/>
          <w:sz w:val="24"/>
          <w:szCs w:val="24"/>
          <w:shd w:val="clear" w:color="auto" w:fill="FFFFFF"/>
        </w:rPr>
        <w:t xml:space="preserve"> </w:t>
      </w:r>
      <w:r w:rsidR="00FF3ED8">
        <w:rPr>
          <w:rFonts w:ascii="Candara" w:hAnsi="Candara" w:cs="Segoe UI Historic"/>
          <w:color w:val="050505"/>
          <w:sz w:val="24"/>
          <w:szCs w:val="24"/>
          <w:shd w:val="clear" w:color="auto" w:fill="FFFFFF"/>
        </w:rPr>
        <w:t xml:space="preserve">Τους εκπαιδευτικούς. </w:t>
      </w:r>
      <w:r>
        <w:rPr>
          <w:rFonts w:ascii="Candara" w:hAnsi="Candara" w:cs="Segoe UI Historic"/>
          <w:color w:val="050505"/>
          <w:sz w:val="24"/>
          <w:szCs w:val="24"/>
          <w:shd w:val="clear" w:color="auto" w:fill="FFFFFF"/>
        </w:rPr>
        <w:t xml:space="preserve"> </w:t>
      </w:r>
    </w:p>
    <w:p w:rsidR="00EF151F" w:rsidRPr="00190D81" w:rsidRDefault="00EF151F" w:rsidP="002B4D0B">
      <w:pPr>
        <w:spacing w:after="0" w:line="240" w:lineRule="auto"/>
        <w:jc w:val="both"/>
        <w:rPr>
          <w:rFonts w:ascii="Candara" w:hAnsi="Candara" w:cs="Segoe UI Historic"/>
          <w:color w:val="050505"/>
          <w:sz w:val="24"/>
          <w:szCs w:val="24"/>
          <w:shd w:val="clear" w:color="auto" w:fill="FFFFFF"/>
        </w:rPr>
      </w:pPr>
      <w:r>
        <w:rPr>
          <w:rFonts w:ascii="Candara" w:hAnsi="Candara" w:cs="Segoe UI Historic"/>
          <w:color w:val="050505"/>
          <w:sz w:val="24"/>
          <w:szCs w:val="24"/>
          <w:shd w:val="clear" w:color="auto" w:fill="FFFFFF"/>
        </w:rPr>
        <w:tab/>
        <w:t>Εκφράζοντας για μια ακόμη φορά την οδύνη όλων των εκπαιδευτικών της πρωτοβάθμιας εκπαίδευσης, ευχόμαστε ο χαμός του μικρού μαθητή μας να είναι ο τελευταίος που συμβαίνει μέσα στο χώρο της ζωής, της χαράς και της γνώσης</w:t>
      </w:r>
      <w:r w:rsidR="009C6A1E">
        <w:rPr>
          <w:rFonts w:ascii="Candara" w:hAnsi="Candara" w:cs="Segoe UI Historic"/>
          <w:color w:val="050505"/>
          <w:sz w:val="24"/>
          <w:szCs w:val="24"/>
          <w:shd w:val="clear" w:color="auto" w:fill="FFFFFF"/>
        </w:rPr>
        <w:t>.</w:t>
      </w:r>
      <w:r>
        <w:rPr>
          <w:rFonts w:ascii="Candara" w:hAnsi="Candara" w:cs="Segoe UI Historic"/>
          <w:color w:val="050505"/>
          <w:sz w:val="24"/>
          <w:szCs w:val="24"/>
          <w:shd w:val="clear" w:color="auto" w:fill="FFFFFF"/>
        </w:rPr>
        <w:t xml:space="preserve"> </w:t>
      </w:r>
      <w:r w:rsidR="009C6A1E">
        <w:rPr>
          <w:rFonts w:ascii="Candara" w:hAnsi="Candara" w:cs="Segoe UI Historic"/>
          <w:color w:val="050505"/>
          <w:sz w:val="24"/>
          <w:szCs w:val="24"/>
          <w:shd w:val="clear" w:color="auto" w:fill="FFFFFF"/>
        </w:rPr>
        <w:t>Τ</w:t>
      </w:r>
      <w:r>
        <w:rPr>
          <w:rFonts w:ascii="Candara" w:hAnsi="Candara" w:cs="Segoe UI Historic"/>
          <w:color w:val="050505"/>
          <w:sz w:val="24"/>
          <w:szCs w:val="24"/>
          <w:shd w:val="clear" w:color="auto" w:fill="FFFFFF"/>
        </w:rPr>
        <w:t>ο σχολείο</w:t>
      </w:r>
      <w:r w:rsidR="008B16E9">
        <w:rPr>
          <w:rFonts w:ascii="Candara" w:hAnsi="Candara" w:cs="Segoe UI Historic"/>
          <w:color w:val="050505"/>
          <w:sz w:val="24"/>
          <w:szCs w:val="24"/>
          <w:shd w:val="clear" w:color="auto" w:fill="FFFFFF"/>
        </w:rPr>
        <w:t>.</w:t>
      </w:r>
    </w:p>
    <w:p w:rsidR="00E50E04" w:rsidRPr="00E50E04" w:rsidRDefault="00E50E04" w:rsidP="002B4D0B">
      <w:pPr>
        <w:spacing w:after="0" w:line="240" w:lineRule="auto"/>
        <w:jc w:val="both"/>
        <w:rPr>
          <w:rFonts w:ascii="Candara" w:hAnsi="Candara" w:cs="Segoe UI Historic"/>
          <w:color w:val="050505"/>
          <w:sz w:val="24"/>
          <w:szCs w:val="24"/>
          <w:shd w:val="clear" w:color="auto" w:fill="FFFFFF"/>
        </w:rPr>
      </w:pPr>
      <w:r>
        <w:rPr>
          <w:rFonts w:ascii="Candara" w:hAnsi="Candara" w:cs="Segoe UI Historic"/>
          <w:color w:val="050505"/>
          <w:sz w:val="24"/>
          <w:szCs w:val="24"/>
          <w:shd w:val="clear" w:color="auto" w:fill="FFFFFF"/>
        </w:rPr>
        <w:tab/>
        <w:t xml:space="preserve">Την Πέμπτη 15 Δεκεμβρίου καλούμε όλους τους εκπαιδευτικούς να συμμετέχουν δυναμικά στην απεργιακή κινητοποίηση και στη συγκέντρωση Δ.Ο.Ε. – Ο.Λ.Μ.Ε. στις 12 στα Προπύλαια διεκδικώντας εργασία και μισθό με αξιοπρέπεια και ουσιαστική στήριξη του δημόσιου σχολείου. </w:t>
      </w:r>
    </w:p>
    <w:p w:rsidR="004C0000" w:rsidRPr="004C0000" w:rsidRDefault="002B4D0B" w:rsidP="004C0000">
      <w:pPr>
        <w:jc w:val="both"/>
        <w:rPr>
          <w:rFonts w:ascii="Candara" w:hAnsi="Candara"/>
          <w:b/>
          <w:bCs/>
          <w:sz w:val="24"/>
          <w:szCs w:val="24"/>
        </w:rPr>
      </w:pPr>
      <w:r w:rsidRPr="002B4D0B">
        <w:rPr>
          <w:rFonts w:ascii="Candara" w:hAnsi="Candara" w:cs="Segoe UI Historic"/>
          <w:noProof/>
          <w:color w:val="050505"/>
          <w:sz w:val="24"/>
          <w:szCs w:val="24"/>
          <w:shd w:val="clear" w:color="auto" w:fill="FFFFFF"/>
          <w:lang w:eastAsia="el-GR"/>
        </w:rPr>
        <w:drawing>
          <wp:inline distT="0" distB="0" distL="0" distR="0">
            <wp:extent cx="5262912" cy="1866900"/>
            <wp:effectExtent l="19050" t="0" r="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5" cstate="print"/>
                    <a:srcRect/>
                    <a:stretch>
                      <a:fillRect/>
                    </a:stretch>
                  </pic:blipFill>
                  <pic:spPr bwMode="auto">
                    <a:xfrm>
                      <a:off x="0" y="0"/>
                      <a:ext cx="5274310" cy="1870943"/>
                    </a:xfrm>
                    <a:prstGeom prst="rect">
                      <a:avLst/>
                    </a:prstGeom>
                    <a:noFill/>
                    <a:ln w="9525">
                      <a:noFill/>
                      <a:miter lim="800000"/>
                      <a:headEnd/>
                      <a:tailEnd/>
                    </a:ln>
                  </pic:spPr>
                </pic:pic>
              </a:graphicData>
            </a:graphic>
          </wp:inline>
        </w:drawing>
      </w:r>
    </w:p>
    <w:sectPr w:rsidR="004C0000" w:rsidRPr="004C0000" w:rsidSect="006430F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000"/>
    <w:rsid w:val="001829CC"/>
    <w:rsid w:val="00190D81"/>
    <w:rsid w:val="001B0D41"/>
    <w:rsid w:val="00211090"/>
    <w:rsid w:val="002B4D0B"/>
    <w:rsid w:val="004C0000"/>
    <w:rsid w:val="00637E78"/>
    <w:rsid w:val="006430FE"/>
    <w:rsid w:val="006F4C6E"/>
    <w:rsid w:val="007457BF"/>
    <w:rsid w:val="008B16E9"/>
    <w:rsid w:val="009C6A1E"/>
    <w:rsid w:val="00A30E95"/>
    <w:rsid w:val="00E50E04"/>
    <w:rsid w:val="00EF151F"/>
    <w:rsid w:val="00FF3E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4C0000"/>
    <w:rPr>
      <w:i/>
      <w:iCs/>
    </w:rPr>
  </w:style>
  <w:style w:type="paragraph" w:styleId="Web">
    <w:name w:val="Normal (Web)"/>
    <w:basedOn w:val="a"/>
    <w:uiPriority w:val="99"/>
    <w:semiHidden/>
    <w:rsid w:val="002B4D0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4">
    <w:name w:val="Balloon Text"/>
    <w:basedOn w:val="a"/>
    <w:link w:val="Char"/>
    <w:uiPriority w:val="99"/>
    <w:semiHidden/>
    <w:unhideWhenUsed/>
    <w:rsid w:val="002B4D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B4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e-shop.gr</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5</cp:revision>
  <dcterms:created xsi:type="dcterms:W3CDTF">2022-12-06T10:22:00Z</dcterms:created>
  <dcterms:modified xsi:type="dcterms:W3CDTF">2022-12-06T11:01:00Z</dcterms:modified>
</cp:coreProperties>
</file>